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0C0" w:rsidRDefault="00C817B8">
      <w:r>
        <w:rPr>
          <w:noProof/>
          <w:lang w:eastAsia="ru-RU"/>
        </w:rPr>
        <w:drawing>
          <wp:inline distT="0" distB="0" distL="0" distR="0">
            <wp:extent cx="5940425" cy="8406080"/>
            <wp:effectExtent l="19050" t="0" r="3175" b="0"/>
            <wp:docPr id="1" name="Рисунок 1" descr="Перечень сведений, которые могут запрашиваться контрольным органом у контролируемого ли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ечень сведений, которые могут запрашиваться контрольным органом у контролируемого лиц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70C0" w:rsidSect="0066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C817B8"/>
    <w:rsid w:val="006670C0"/>
    <w:rsid w:val="00C81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7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</cp:revision>
  <dcterms:created xsi:type="dcterms:W3CDTF">2022-07-24T03:38:00Z</dcterms:created>
  <dcterms:modified xsi:type="dcterms:W3CDTF">2022-07-24T03:39:00Z</dcterms:modified>
</cp:coreProperties>
</file>