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3245" w:rsidRDefault="00D71746" w:rsidP="00C93245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rStyle w:val="a5"/>
          <w:sz w:val="28"/>
          <w:szCs w:val="28"/>
        </w:rPr>
      </w:pPr>
      <w:r w:rsidRPr="003C4064">
        <w:rPr>
          <w:rStyle w:val="a5"/>
          <w:sz w:val="28"/>
          <w:szCs w:val="28"/>
        </w:rPr>
        <w:t xml:space="preserve">Перечень объектов контроля, </w:t>
      </w:r>
    </w:p>
    <w:p w:rsidR="00C93245" w:rsidRDefault="00D71746" w:rsidP="00C93245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rStyle w:val="a5"/>
          <w:sz w:val="28"/>
          <w:szCs w:val="28"/>
        </w:rPr>
      </w:pPr>
      <w:r w:rsidRPr="003C4064">
        <w:rPr>
          <w:rStyle w:val="a5"/>
          <w:sz w:val="28"/>
          <w:szCs w:val="28"/>
        </w:rPr>
        <w:t xml:space="preserve">учитываемых в рамках формирования плана </w:t>
      </w:r>
    </w:p>
    <w:p w:rsidR="00D71746" w:rsidRPr="003C4064" w:rsidRDefault="00D71746" w:rsidP="00C93245">
      <w:pPr>
        <w:pStyle w:val="a4"/>
        <w:shd w:val="clear" w:color="auto" w:fill="FFFFFF"/>
        <w:spacing w:before="0" w:beforeAutospacing="0" w:after="0" w:afterAutospacing="0" w:line="360" w:lineRule="auto"/>
        <w:jc w:val="center"/>
        <w:rPr>
          <w:sz w:val="28"/>
          <w:szCs w:val="28"/>
        </w:rPr>
      </w:pPr>
      <w:r w:rsidRPr="003C4064">
        <w:rPr>
          <w:rStyle w:val="a5"/>
          <w:sz w:val="28"/>
          <w:szCs w:val="28"/>
        </w:rPr>
        <w:t>контрольных мероприятий, с указанием категории риска</w:t>
      </w:r>
    </w:p>
    <w:p w:rsidR="00D71746" w:rsidRPr="003C4064" w:rsidRDefault="00D71746" w:rsidP="00C93245">
      <w:pPr>
        <w:pStyle w:val="a4"/>
        <w:shd w:val="clear" w:color="auto" w:fill="FFFFFF"/>
        <w:spacing w:before="0" w:beforeAutospacing="0" w:after="0" w:afterAutospacing="0" w:line="360" w:lineRule="auto"/>
        <w:rPr>
          <w:sz w:val="28"/>
          <w:szCs w:val="28"/>
        </w:rPr>
      </w:pPr>
      <w:r w:rsidRPr="003C4064">
        <w:rPr>
          <w:sz w:val="28"/>
          <w:szCs w:val="28"/>
        </w:rPr>
        <w:t> </w:t>
      </w:r>
    </w:p>
    <w:p w:rsidR="00D71746" w:rsidRPr="003C4064" w:rsidRDefault="00C93245" w:rsidP="00C93245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71746" w:rsidRPr="003C4064">
        <w:rPr>
          <w:sz w:val="28"/>
          <w:szCs w:val="28"/>
        </w:rPr>
        <w:t>Объектами муниципального контроля в сфере благоустройства являются территории различного функционального назначения, на которых осуществляется деятельность по благоустройству, в том числе:</w:t>
      </w:r>
    </w:p>
    <w:p w:rsidR="00C93245" w:rsidRDefault="00C93245" w:rsidP="00C93245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="00D71746" w:rsidRPr="00C93245">
        <w:rPr>
          <w:sz w:val="28"/>
          <w:szCs w:val="28"/>
        </w:rPr>
        <w:t>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</w:p>
    <w:p w:rsidR="00C93245" w:rsidRDefault="00C93245" w:rsidP="00C93245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="00D71746" w:rsidRPr="00C93245">
        <w:rPr>
          <w:sz w:val="28"/>
          <w:szCs w:val="28"/>
        </w:rPr>
        <w:t>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</w:p>
    <w:p w:rsidR="00C93245" w:rsidRDefault="00C93245" w:rsidP="00C93245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D71746" w:rsidRPr="00C93245">
        <w:rPr>
          <w:sz w:val="28"/>
          <w:szCs w:val="28"/>
        </w:rPr>
        <w:t>воровые территории;</w:t>
      </w:r>
    </w:p>
    <w:p w:rsidR="00C93245" w:rsidRDefault="00C93245" w:rsidP="00C93245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="00D71746" w:rsidRPr="00C93245">
        <w:rPr>
          <w:sz w:val="28"/>
          <w:szCs w:val="28"/>
        </w:rPr>
        <w:t>етские и спор</w:t>
      </w:r>
      <w:bookmarkStart w:id="0" w:name="_GoBack"/>
      <w:bookmarkEnd w:id="0"/>
      <w:r w:rsidR="00D71746" w:rsidRPr="00C93245">
        <w:rPr>
          <w:sz w:val="28"/>
          <w:szCs w:val="28"/>
        </w:rPr>
        <w:t>тивные площадки;</w:t>
      </w:r>
    </w:p>
    <w:p w:rsidR="00C93245" w:rsidRDefault="00C93245" w:rsidP="00C93245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D71746" w:rsidRPr="00C93245">
        <w:rPr>
          <w:sz w:val="28"/>
          <w:szCs w:val="28"/>
        </w:rPr>
        <w:t>лощадки для выгула животных;</w:t>
      </w:r>
    </w:p>
    <w:p w:rsidR="00C93245" w:rsidRDefault="00C93245" w:rsidP="00C93245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D71746" w:rsidRPr="00C93245">
        <w:rPr>
          <w:sz w:val="28"/>
          <w:szCs w:val="28"/>
        </w:rPr>
        <w:t>арковки (парковочные места);</w:t>
      </w:r>
    </w:p>
    <w:p w:rsidR="00C93245" w:rsidRDefault="00C93245" w:rsidP="00C93245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D71746" w:rsidRPr="00C93245">
        <w:rPr>
          <w:sz w:val="28"/>
          <w:szCs w:val="28"/>
        </w:rPr>
        <w:t>арки, скверы, иные зеленые зоны;</w:t>
      </w:r>
    </w:p>
    <w:p w:rsidR="00D71746" w:rsidRDefault="00C93245" w:rsidP="00C93245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Те</w:t>
      </w:r>
      <w:r w:rsidR="00D71746" w:rsidRPr="00C93245">
        <w:rPr>
          <w:sz w:val="28"/>
          <w:szCs w:val="28"/>
        </w:rPr>
        <w:t>хнич</w:t>
      </w:r>
      <w:r>
        <w:rPr>
          <w:sz w:val="28"/>
          <w:szCs w:val="28"/>
        </w:rPr>
        <w:t>еские и санитарно-защитные зоны.</w:t>
      </w:r>
    </w:p>
    <w:p w:rsidR="00C93245" w:rsidRPr="00C93245" w:rsidRDefault="00C93245" w:rsidP="00C93245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</w:p>
    <w:p w:rsidR="00D71746" w:rsidRPr="003C4064" w:rsidRDefault="00C93245" w:rsidP="00C93245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D71746" w:rsidRPr="003C4064">
        <w:rPr>
          <w:sz w:val="28"/>
          <w:szCs w:val="28"/>
        </w:rPr>
        <w:t>Под ограждающими устройствами в целях муниципального контроля понимаются ворота, калитки, шлагбаумы, в том числе автоматические, и декоративные ограждения (заборы).</w:t>
      </w:r>
    </w:p>
    <w:p w:rsidR="00D71746" w:rsidRPr="003C4064" w:rsidRDefault="00D71746" w:rsidP="00C93245">
      <w:pPr>
        <w:pStyle w:val="a4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3C4064">
        <w:rPr>
          <w:sz w:val="28"/>
          <w:szCs w:val="28"/>
        </w:rPr>
        <w:t> </w:t>
      </w:r>
    </w:p>
    <w:p w:rsidR="003C4064" w:rsidRPr="00C73EA7" w:rsidRDefault="003C4064" w:rsidP="00C93245">
      <w:pPr>
        <w:suppressAutoHyphens/>
        <w:autoSpaceDE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8E66F8" w:rsidRDefault="008E66F8" w:rsidP="00C93245">
      <w:pPr>
        <w:spacing w:after="0" w:line="360" w:lineRule="auto"/>
        <w:jc w:val="both"/>
      </w:pPr>
    </w:p>
    <w:sectPr w:rsidR="008E66F8" w:rsidSect="00FE3B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F39F1" w:rsidRDefault="008F39F1" w:rsidP="003C4064">
      <w:pPr>
        <w:spacing w:after="0" w:line="240" w:lineRule="auto"/>
      </w:pPr>
      <w:r>
        <w:separator/>
      </w:r>
    </w:p>
  </w:endnote>
  <w:endnote w:type="continuationSeparator" w:id="1">
    <w:p w:rsidR="008F39F1" w:rsidRDefault="008F39F1" w:rsidP="003C40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等线">
    <w:altName w:val="MS PMincho"/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等线 Light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F39F1" w:rsidRDefault="008F39F1" w:rsidP="003C4064">
      <w:pPr>
        <w:spacing w:after="0" w:line="240" w:lineRule="auto"/>
      </w:pPr>
      <w:r>
        <w:separator/>
      </w:r>
    </w:p>
  </w:footnote>
  <w:footnote w:type="continuationSeparator" w:id="1">
    <w:p w:rsidR="008F39F1" w:rsidRDefault="008F39F1" w:rsidP="003C40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5E37E0"/>
    <w:multiLevelType w:val="hybridMultilevel"/>
    <w:tmpl w:val="7BD665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72B1140"/>
    <w:multiLevelType w:val="hybridMultilevel"/>
    <w:tmpl w:val="114CE9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95A40A0"/>
    <w:multiLevelType w:val="multilevel"/>
    <w:tmpl w:val="D506C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D731FB"/>
    <w:rsid w:val="00271549"/>
    <w:rsid w:val="00323E8D"/>
    <w:rsid w:val="003C4064"/>
    <w:rsid w:val="004823F1"/>
    <w:rsid w:val="004F1F7A"/>
    <w:rsid w:val="0053795D"/>
    <w:rsid w:val="005A5D2B"/>
    <w:rsid w:val="0068439C"/>
    <w:rsid w:val="006A29CE"/>
    <w:rsid w:val="008E66F8"/>
    <w:rsid w:val="008F39F1"/>
    <w:rsid w:val="009D49AC"/>
    <w:rsid w:val="00C93245"/>
    <w:rsid w:val="00D111F4"/>
    <w:rsid w:val="00D71746"/>
    <w:rsid w:val="00D731FB"/>
    <w:rsid w:val="00FE3B8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3B88"/>
  </w:style>
  <w:style w:type="paragraph" w:styleId="2">
    <w:name w:val="heading 2"/>
    <w:basedOn w:val="a"/>
    <w:link w:val="20"/>
    <w:uiPriority w:val="9"/>
    <w:qFormat/>
    <w:rsid w:val="005A5D2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A5D2B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a3">
    <w:name w:val="Hyperlink"/>
    <w:basedOn w:val="a0"/>
    <w:uiPriority w:val="99"/>
    <w:semiHidden/>
    <w:unhideWhenUsed/>
    <w:rsid w:val="005A5D2B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5A5D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5">
    <w:name w:val="Strong"/>
    <w:basedOn w:val="a0"/>
    <w:uiPriority w:val="22"/>
    <w:qFormat/>
    <w:rsid w:val="005A5D2B"/>
    <w:rPr>
      <w:b/>
      <w:bCs/>
    </w:rPr>
  </w:style>
  <w:style w:type="paragraph" w:styleId="a6">
    <w:name w:val="annotation text"/>
    <w:basedOn w:val="a"/>
    <w:link w:val="a7"/>
    <w:uiPriority w:val="99"/>
    <w:unhideWhenUsed/>
    <w:rsid w:val="003C406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Текст примечания Знак"/>
    <w:basedOn w:val="a0"/>
    <w:link w:val="a6"/>
    <w:uiPriority w:val="99"/>
    <w:rsid w:val="003C406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footnote reference"/>
    <w:uiPriority w:val="99"/>
    <w:semiHidden/>
    <w:unhideWhenUsed/>
    <w:rsid w:val="003C406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242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49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93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0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72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76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716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85277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51125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9044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59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0436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90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156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user_birulya</dc:creator>
  <cp:lastModifiedBy>Удалов</cp:lastModifiedBy>
  <cp:revision>2</cp:revision>
  <dcterms:created xsi:type="dcterms:W3CDTF">2025-07-17T09:26:00Z</dcterms:created>
  <dcterms:modified xsi:type="dcterms:W3CDTF">2025-07-17T09:26:00Z</dcterms:modified>
</cp:coreProperties>
</file>