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Прокурору Республики Алтай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Богданчикову А.Б.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45-05-2025 от 05.08.2025</w:t>
            </w: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tbl>
      <w:tblPr>
        <w:tblStyle w:val="Style_4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18"/>
      </w:tblGrid>
      <w:tr>
        <w:tc>
          <w:tcPr>
            <w:tcW w:type="dxa" w:w="37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000000">
            <w:pPr>
              <w:widowControl w:val="0"/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ИНФОРМАЦИЯ</w:t>
            </w:r>
          </w:p>
          <w:p w14:paraId="1C000000">
            <w:pPr>
              <w:widowControl w:val="0"/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 постановлению прокурора Улаганского района руководитель организации привлечен к административной ответственности</w:t>
            </w:r>
          </w:p>
        </w:tc>
      </w:tr>
    </w:tbl>
    <w:p w14:paraId="1D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Улаганского района проведена проверка исполнения требований  трудового законодательства в </w:t>
      </w:r>
      <w:r>
        <w:rPr>
          <w:rFonts w:ascii="Times New Roman" w:hAnsi="Times New Roman"/>
          <w:sz w:val="28"/>
        </w:rPr>
        <w:t>бюджетном учреждении района</w:t>
      </w:r>
    </w:p>
    <w:p w14:paraId="1F000000">
      <w:pPr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 xml:space="preserve">Установлено, что руководитель организации в нарушении норм трудового законодательства заключил срочный трудовой договор с работником в отсутствии установленных законом оснований, </w:t>
      </w:r>
      <w:r>
        <w:rPr>
          <w:rFonts w:ascii="Times New Roman" w:hAnsi="Times New Roman"/>
          <w:sz w:val="28"/>
        </w:rPr>
        <w:t>не указав при этом в условиях договора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обстоятельства  послужившие основанием для заключения срочного трудового договора, не уведомил работника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прекращении трудового договора в связи с истечением срока его действия.</w:t>
      </w:r>
    </w:p>
    <w:p w14:paraId="2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 xml:space="preserve">В связи с выявленными нарушениями прокуратурой района в отношении руководителя </w:t>
      </w:r>
      <w:r>
        <w:rPr>
          <w:rFonts w:ascii="Times New Roman" w:hAnsi="Times New Roman"/>
          <w:sz w:val="28"/>
        </w:rPr>
        <w:t>бюджетного учреждения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возбуждено дело</w:t>
      </w:r>
      <w:r>
        <w:rPr>
          <w:rFonts w:ascii="Times New Roman" w:hAnsi="Times New Roman"/>
          <w:sz w:val="28"/>
        </w:rPr>
        <w:t xml:space="preserve"> об административном правонарушении, </w:t>
      </w:r>
      <w:r>
        <w:rPr>
          <w:rFonts w:ascii="Times New Roman" w:hAnsi="Times New Roman"/>
          <w:sz w:val="28"/>
        </w:rPr>
        <w:t xml:space="preserve">предусмотренном ч. 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ст. 5.27 КоАП РФ, по результатам рассмотрения которого руководитель привлечен к административной ответственности и ему назначено наказание в виде предупреждения.</w:t>
      </w:r>
    </w:p>
    <w:p w14:paraId="2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нарушения устранены.  </w:t>
      </w:r>
    </w:p>
    <w:p w14:paraId="22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3000000">
      <w:pPr>
        <w:widowControl w:val="0"/>
        <w:tabs>
          <w:tab w:leader="none" w:pos="4536" w:val="right"/>
        </w:tabs>
        <w:spacing w:after="0" w:line="240" w:lineRule="exact"/>
        <w:ind w:hanging="142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И.о. прокурора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</w:rPr>
        <w:t>В.В. Костерин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4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5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6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6" w:type="paragraph">
    <w:name w:val="toc 2"/>
    <w:next w:val="Style_2"/>
    <w:link w:val="Style_6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Гиперссылка1"/>
    <w:link w:val="Style_7_ch"/>
    <w:rPr>
      <w:color w:val="0000FF"/>
      <w:u w:val="single"/>
    </w:rPr>
  </w:style>
  <w:style w:styleId="Style_7_ch" w:type="character">
    <w:name w:val="Гиперссылка1"/>
    <w:link w:val="Style_7"/>
    <w:rPr>
      <w:color w:val="0000FF"/>
      <w:u w:val="single"/>
    </w:rPr>
  </w:style>
  <w:style w:styleId="Style_8" w:type="paragraph">
    <w:name w:val="toc 4"/>
    <w:next w:val="Style_2"/>
    <w:link w:val="Style_8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2"/>
    <w:link w:val="Style_9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2"/>
    <w:link w:val="Style_10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Гиперссылка2"/>
    <w:link w:val="Style_11_ch"/>
    <w:rPr>
      <w:color w:val="0000FF"/>
      <w:u w:val="single"/>
    </w:rPr>
  </w:style>
  <w:style w:styleId="Style_11_ch" w:type="character">
    <w:name w:val="Гиперссылка2"/>
    <w:link w:val="Style_11"/>
    <w:rPr>
      <w:color w:val="0000FF"/>
      <w:u w:val="single"/>
    </w:rPr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</w:rPr>
  </w:style>
  <w:style w:styleId="Style_12_ch" w:type="character">
    <w:name w:val="Endnote"/>
    <w:link w:val="Style_12"/>
    <w:rPr>
      <w:rFonts w:ascii="XO Thames" w:hAnsi="XO Thames"/>
    </w:rPr>
  </w:style>
  <w:style w:styleId="Style_13" w:type="paragraph">
    <w:name w:val="heading 3"/>
    <w:next w:val="Style_2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Основной шрифт абзаца2"/>
    <w:link w:val="Style_15_ch"/>
  </w:style>
  <w:style w:styleId="Style_15_ch" w:type="character">
    <w:name w:val="Основной шрифт абзаца2"/>
    <w:link w:val="Style_15"/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Основной шрифт абзаца3"/>
    <w:link w:val="Style_17_ch"/>
  </w:style>
  <w:style w:styleId="Style_17_ch" w:type="character">
    <w:name w:val="Основной шрифт абзаца3"/>
    <w:link w:val="Style_17"/>
  </w:style>
  <w:style w:styleId="Style_18" w:type="paragraph">
    <w:name w:val="Обычный1"/>
    <w:link w:val="Style_18_ch"/>
  </w:style>
  <w:style w:styleId="Style_18_ch" w:type="character">
    <w:name w:val="Обычный1"/>
    <w:link w:val="Style_18"/>
  </w:style>
  <w:style w:styleId="Style_19" w:type="paragraph">
    <w:name w:val="toc 3"/>
    <w:next w:val="Style_2"/>
    <w:link w:val="Style_19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Гиперссылка3"/>
    <w:link w:val="Style_21_ch"/>
    <w:rPr>
      <w:color w:val="0000FF"/>
      <w:u w:val="single"/>
    </w:rPr>
  </w:style>
  <w:style w:styleId="Style_21_ch" w:type="character">
    <w:name w:val="Гиперссылка3"/>
    <w:link w:val="Style_21"/>
    <w:rPr>
      <w:color w:val="0000FF"/>
      <w:u w:val="single"/>
    </w:rPr>
  </w:style>
  <w:style w:styleId="Style_22" w:type="paragraph">
    <w:name w:val="heading 5"/>
    <w:next w:val="Style_2"/>
    <w:link w:val="Style_2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2_ch" w:type="character">
    <w:name w:val="heading 5"/>
    <w:link w:val="Style_22"/>
    <w:rPr>
      <w:rFonts w:ascii="XO Thames" w:hAnsi="XO Thames"/>
      <w:b w:val="1"/>
    </w:rPr>
  </w:style>
  <w:style w:styleId="Style_23" w:type="paragraph">
    <w:name w:val="heading 1"/>
    <w:next w:val="Style_2"/>
    <w:link w:val="Style_2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widowControl w:val="0"/>
      <w:ind w:firstLine="851" w:left="0"/>
      <w:jc w:val="both"/>
    </w:pPr>
    <w:rPr>
      <w:rFonts w:ascii="XO Thames" w:hAnsi="XO Thames"/>
    </w:rPr>
  </w:style>
  <w:style w:styleId="Style_25_ch" w:type="character">
    <w:name w:val="Footnote"/>
    <w:link w:val="Style_25"/>
    <w:rPr>
      <w:rFonts w:ascii="XO Thames" w:hAnsi="XO Thames"/>
    </w:rPr>
  </w:style>
  <w:style w:styleId="Style_26" w:type="paragraph">
    <w:name w:val="toc 1"/>
    <w:next w:val="Style_2"/>
    <w:link w:val="Style_26_ch"/>
    <w:uiPriority w:val="39"/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Основной шрифт абзаца1"/>
    <w:link w:val="Style_27_ch"/>
  </w:style>
  <w:style w:styleId="Style_27_ch" w:type="character">
    <w:name w:val="Основной шрифт абзаца1"/>
    <w:link w:val="Style_27"/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8" w:type="paragraph">
    <w:name w:val="toc 9"/>
    <w:next w:val="Style_2"/>
    <w:link w:val="Style_28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Гиперссылка4"/>
    <w:link w:val="Style_29_ch"/>
    <w:rPr>
      <w:color w:val="0000FF"/>
      <w:u w:val="single"/>
    </w:rPr>
  </w:style>
  <w:style w:styleId="Style_29_ch" w:type="character">
    <w:name w:val="Гиперссылка4"/>
    <w:link w:val="Style_29"/>
    <w:rPr>
      <w:color w:val="0000FF"/>
      <w:u w:val="single"/>
    </w:rPr>
  </w:style>
  <w:style w:styleId="Style_30" w:type="paragraph">
    <w:name w:val="toc 8"/>
    <w:next w:val="Style_2"/>
    <w:link w:val="Style_30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toc 5"/>
    <w:next w:val="Style_2"/>
    <w:link w:val="Style_31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Основной шрифт абзаца2"/>
    <w:link w:val="Style_32_ch"/>
  </w:style>
  <w:style w:styleId="Style_32_ch" w:type="character">
    <w:name w:val="Основной шрифт абзаца2"/>
    <w:link w:val="Style_32"/>
  </w:style>
  <w:style w:styleId="Style_33" w:type="paragraph">
    <w:name w:val="Subtitle"/>
    <w:next w:val="Style_2"/>
    <w:link w:val="Style_3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2"/>
    <w:link w:val="Style_3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2"/>
    <w:link w:val="Style_3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2026-04-16T03:42:03Z</dcterms:created>
  <dcterms:modified xsi:type="dcterms:W3CDTF">2026-04-16T03:52:50Z</dcterms:modified>
</cp:coreProperties>
</file>