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C5F" w:rsidRDefault="00BD7C5F" w:rsidP="00BD7C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87D11" w:rsidRPr="00087D11" w:rsidRDefault="00087D11" w:rsidP="00087D11">
      <w:pPr>
        <w:pStyle w:val="a9"/>
        <w:numPr>
          <w:ilvl w:val="0"/>
          <w:numId w:val="1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087D1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Неисправная электропроводка стала причиной 147 пожаров в 2025 году</w:t>
      </w:r>
    </w:p>
    <w:p w:rsidR="00087D11" w:rsidRPr="00087D11" w:rsidRDefault="00087D11" w:rsidP="00087D11">
      <w:pPr>
        <w:pStyle w:val="a9"/>
        <w:numPr>
          <w:ilvl w:val="0"/>
          <w:numId w:val="10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11" w:rsidRDefault="00087D11" w:rsidP="00087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405130" cy="3303917"/>
            <wp:effectExtent l="0" t="0" r="0" b="0"/>
            <wp:docPr id="15" name="Рисунок 15" descr="C:\Users\user\Desktop\3vXX4L2m_yev9hxtF-lNOr2vuPlkYvv07gWxoqeDAZXgijK1kOerOnJ-M-F9WFHvIpKQzk0KjeMiSO6O4zHM4pQ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3vXX4L2m_yev9hxtF-lNOr2vuPlkYvv07gWxoqeDAZXgijK1kOerOnJ-M-F9WFHvIpKQzk0KjeMiSO6O4zHM4pQ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937" cy="331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D11" w:rsidRPr="00087D11" w:rsidRDefault="00087D11" w:rsidP="00087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7D11" w:rsidRPr="00087D11" w:rsidRDefault="00087D11" w:rsidP="00087D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Доля числа пожаров, произошедших в регионе от электрических изделий и устрой</w:t>
      </w:r>
      <w:proofErr w:type="gramStart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ств в зд</w:t>
      </w:r>
      <w:proofErr w:type="gramEnd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аниях и сооружениях, от общего числа пожаров остается стабильно высокой и составляет более 40%.</w:t>
      </w:r>
    </w:p>
    <w:p w:rsidR="00087D11" w:rsidRPr="00087D11" w:rsidRDefault="00087D11" w:rsidP="00087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7D11" w:rsidRPr="00087D11" w:rsidRDefault="00087D11" w:rsidP="00087D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профилактическим мероприятиям по предупреждению пожаров от электрооборудования жилых и общественных зданий специалисты относят:</w:t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7D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EC0BDB" wp14:editId="268F926C">
            <wp:extent cx="155575" cy="155575"/>
            <wp:effectExtent l="0" t="0" r="0" b="0"/>
            <wp:docPr id="13" name="Рисунок 13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периодический контроль состояния и работоспособности аппаратов защиты электрической сети;</w:t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7D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F1061C" wp14:editId="758447F2">
            <wp:extent cx="155575" cy="155575"/>
            <wp:effectExtent l="0" t="0" r="0" b="0"/>
            <wp:docPr id="12" name="Рисунок 12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применение </w:t>
      </w:r>
      <w:proofErr w:type="spellStart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термоиндикаторов</w:t>
      </w:r>
      <w:proofErr w:type="spellEnd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периодический контроль их состояния;</w:t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7D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C8FEC8" wp14:editId="2FE31FD7">
            <wp:extent cx="155575" cy="155575"/>
            <wp:effectExtent l="0" t="0" r="0" b="0"/>
            <wp:docPr id="11" name="Рисунок 11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применение </w:t>
      </w:r>
      <w:proofErr w:type="spellStart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термосистем</w:t>
      </w:r>
      <w:proofErr w:type="spellEnd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периодическое проведение </w:t>
      </w:r>
      <w:proofErr w:type="spellStart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тепловизионной</w:t>
      </w:r>
      <w:proofErr w:type="spellEnd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диагностики эксплуатируемого электрооборудования;</w:t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7D1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494536" wp14:editId="10F0F4BF">
            <wp:extent cx="155575" cy="155575"/>
            <wp:effectExtent l="0" t="0" r="0" b="0"/>
            <wp:docPr id="10" name="Рисунок 10" descr="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контроль состояния используемых электроприборов, электропроводки и </w:t>
      </w:r>
      <w:proofErr w:type="spellStart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электроустановочных</w:t>
      </w:r>
      <w:proofErr w:type="spellEnd"/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изделий.</w:t>
      </w:r>
    </w:p>
    <w:p w:rsidR="00087D11" w:rsidRPr="00087D11" w:rsidRDefault="00087D11" w:rsidP="00087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7D11" w:rsidRPr="00087D11" w:rsidRDefault="00087D11" w:rsidP="00087D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1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Обязанность хозяина помещения самостоятельно следить за состоянием электрической проводки.</w:t>
      </w:r>
    </w:p>
    <w:p w:rsidR="00087D11" w:rsidRPr="00087D11" w:rsidRDefault="00087D11" w:rsidP="00087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7D11" w:rsidRPr="00087D11" w:rsidRDefault="00087D11" w:rsidP="00087D11">
      <w:pPr>
        <w:pStyle w:val="a3"/>
        <w:shd w:val="clear" w:color="auto" w:fill="FFFFFF"/>
        <w:spacing w:before="0" w:beforeAutospacing="0" w:after="0" w:afterAutospacing="0"/>
        <w:ind w:left="720" w:right="68"/>
        <w:rPr>
          <w:color w:val="000000"/>
          <w:sz w:val="28"/>
          <w:szCs w:val="28"/>
        </w:rPr>
      </w:pPr>
      <w:r w:rsidRPr="00087D11">
        <w:rPr>
          <w:color w:val="000000"/>
          <w:sz w:val="28"/>
          <w:szCs w:val="28"/>
          <w:shd w:val="clear" w:color="auto" w:fill="FFFFFF"/>
        </w:rPr>
        <w:t>МЧС России напоминает:</w:t>
      </w:r>
      <w:r w:rsidRPr="00087D11">
        <w:rPr>
          <w:color w:val="000000"/>
          <w:sz w:val="28"/>
          <w:szCs w:val="28"/>
        </w:rPr>
        <w:br/>
      </w:r>
      <w:r w:rsidRPr="00087D11">
        <w:rPr>
          <w:noProof/>
          <w:sz w:val="28"/>
          <w:szCs w:val="28"/>
        </w:rPr>
        <w:drawing>
          <wp:inline distT="0" distB="0" distL="0" distR="0" wp14:anchorId="06EA0BD9" wp14:editId="5BD529BF">
            <wp:extent cx="155575" cy="155575"/>
            <wp:effectExtent l="0" t="0" r="0" b="0"/>
            <wp:docPr id="9" name="Рисунок 9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11">
        <w:rPr>
          <w:color w:val="000000"/>
          <w:sz w:val="28"/>
          <w:szCs w:val="28"/>
          <w:shd w:val="clear" w:color="auto" w:fill="FFFFFF"/>
        </w:rPr>
        <w:t>следи за состоянием проводки;</w:t>
      </w:r>
      <w:r w:rsidRPr="00087D11">
        <w:rPr>
          <w:color w:val="000000"/>
          <w:sz w:val="28"/>
          <w:szCs w:val="28"/>
        </w:rPr>
        <w:br/>
      </w:r>
      <w:r w:rsidRPr="00087D11">
        <w:rPr>
          <w:noProof/>
          <w:sz w:val="28"/>
          <w:szCs w:val="28"/>
        </w:rPr>
        <w:drawing>
          <wp:inline distT="0" distB="0" distL="0" distR="0" wp14:anchorId="1BAF5AC8" wp14:editId="313A6EB1">
            <wp:extent cx="155575" cy="155575"/>
            <wp:effectExtent l="0" t="0" r="0" b="0"/>
            <wp:docPr id="8" name="Рисунок 8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11">
        <w:rPr>
          <w:color w:val="000000"/>
          <w:sz w:val="28"/>
          <w:szCs w:val="28"/>
          <w:shd w:val="clear" w:color="auto" w:fill="FFFFFF"/>
        </w:rPr>
        <w:t>используй исправное электрооборудование;</w:t>
      </w:r>
      <w:r w:rsidRPr="00087D11">
        <w:rPr>
          <w:color w:val="000000"/>
          <w:sz w:val="28"/>
          <w:szCs w:val="28"/>
        </w:rPr>
        <w:br/>
      </w:r>
      <w:r w:rsidRPr="00087D11">
        <w:rPr>
          <w:noProof/>
          <w:sz w:val="28"/>
          <w:szCs w:val="28"/>
        </w:rPr>
        <w:drawing>
          <wp:inline distT="0" distB="0" distL="0" distR="0" wp14:anchorId="29B55372" wp14:editId="2C4EF968">
            <wp:extent cx="155575" cy="155575"/>
            <wp:effectExtent l="0" t="0" r="0" b="0"/>
            <wp:docPr id="6" name="Рисунок 6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11">
        <w:rPr>
          <w:color w:val="000000"/>
          <w:sz w:val="28"/>
          <w:szCs w:val="28"/>
          <w:shd w:val="clear" w:color="auto" w:fill="FFFFFF"/>
        </w:rPr>
        <w:t>не перегружай электросеть;</w:t>
      </w:r>
      <w:r w:rsidRPr="00087D11">
        <w:rPr>
          <w:color w:val="000000"/>
          <w:sz w:val="28"/>
          <w:szCs w:val="28"/>
        </w:rPr>
        <w:br/>
      </w:r>
      <w:r w:rsidRPr="00087D11">
        <w:rPr>
          <w:noProof/>
          <w:sz w:val="28"/>
          <w:szCs w:val="28"/>
        </w:rPr>
        <w:drawing>
          <wp:inline distT="0" distB="0" distL="0" distR="0" wp14:anchorId="6CC2DF13" wp14:editId="0AF4C302">
            <wp:extent cx="155575" cy="155575"/>
            <wp:effectExtent l="0" t="0" r="0" b="0"/>
            <wp:docPr id="1" name="Рисунок 1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⚠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7D11">
        <w:rPr>
          <w:color w:val="000000"/>
          <w:sz w:val="28"/>
          <w:szCs w:val="28"/>
          <w:shd w:val="clear" w:color="auto" w:fill="FFFFFF"/>
        </w:rPr>
        <w:t xml:space="preserve">установи пожарный </w:t>
      </w:r>
      <w:proofErr w:type="spellStart"/>
      <w:r w:rsidRPr="00087D11">
        <w:rPr>
          <w:color w:val="000000"/>
          <w:sz w:val="28"/>
          <w:szCs w:val="28"/>
          <w:shd w:val="clear" w:color="auto" w:fill="FFFFFF"/>
        </w:rPr>
        <w:t>извещатель</w:t>
      </w:r>
      <w:proofErr w:type="spellEnd"/>
      <w:r w:rsidRPr="00087D11">
        <w:rPr>
          <w:color w:val="000000"/>
          <w:sz w:val="28"/>
          <w:szCs w:val="28"/>
          <w:shd w:val="clear" w:color="auto" w:fill="FFFFFF"/>
        </w:rPr>
        <w:t xml:space="preserve"> и приобрети огнетушитель.</w:t>
      </w:r>
    </w:p>
    <w:p w:rsidR="00087D11" w:rsidRDefault="00087D11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</w:p>
    <w:p w:rsidR="00BE7F79" w:rsidRDefault="00BE7F79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Территориальный отдел надзорной деятельности</w:t>
      </w:r>
    </w:p>
    <w:p w:rsidR="00BE7F79" w:rsidRDefault="00BE7F79" w:rsidP="00BE7F79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профилактической работы по Улаганскому и Кош-Агачскому районам</w:t>
      </w:r>
    </w:p>
    <w:p w:rsidR="00693977" w:rsidRDefault="00BE7F79" w:rsidP="00087D11">
      <w:pPr>
        <w:pStyle w:val="a3"/>
        <w:shd w:val="clear" w:color="auto" w:fill="FFFFFF"/>
        <w:spacing w:before="0" w:beforeAutospacing="0" w:after="0" w:afterAutospacing="0"/>
        <w:ind w:left="720" w:right="68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УНДиПР</w:t>
      </w:r>
      <w:proofErr w:type="spellEnd"/>
      <w:r>
        <w:rPr>
          <w:color w:val="000000"/>
          <w:sz w:val="28"/>
          <w:szCs w:val="28"/>
        </w:rPr>
        <w:t xml:space="preserve"> ГУ МЧС России по Республике Алтай</w:t>
      </w:r>
      <w:bookmarkStart w:id="0" w:name="_GoBack"/>
      <w:bookmarkEnd w:id="0"/>
    </w:p>
    <w:sectPr w:rsidR="00693977" w:rsidSect="006B2999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Описание: 🔥" style="width:12.25pt;height:12.25pt;visibility:visible;mso-wrap-style:square" o:bullet="t">
        <v:imagedata r:id="rId1" o:title="🔥"/>
      </v:shape>
    </w:pict>
  </w:numPicBullet>
  <w:numPicBullet w:numPicBulletId="1">
    <w:pict>
      <v:shape id="Рисунок 14" o:spid="_x0000_i1035" type="#_x0000_t75" alt="Описание: 🔌" style="width:12.25pt;height:12.25pt;visibility:visible;mso-wrap-style:square" o:bullet="t">
        <v:imagedata r:id="rId2" o:title="🔌"/>
      </v:shape>
    </w:pict>
  </w:numPicBullet>
  <w:abstractNum w:abstractNumId="0">
    <w:nsid w:val="15371F86"/>
    <w:multiLevelType w:val="hybridMultilevel"/>
    <w:tmpl w:val="FA52E4D6"/>
    <w:lvl w:ilvl="0" w:tplc="60DE7C7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1A7C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1AC7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7ABC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6CB9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D07D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889D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322C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A273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5CE448A"/>
    <w:multiLevelType w:val="multilevel"/>
    <w:tmpl w:val="6748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BC5F6A"/>
    <w:multiLevelType w:val="multilevel"/>
    <w:tmpl w:val="5430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A4B486B"/>
    <w:multiLevelType w:val="multilevel"/>
    <w:tmpl w:val="0A4A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C2127"/>
    <w:multiLevelType w:val="multilevel"/>
    <w:tmpl w:val="04044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EC5408"/>
    <w:multiLevelType w:val="multilevel"/>
    <w:tmpl w:val="11EC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3637194"/>
    <w:multiLevelType w:val="multilevel"/>
    <w:tmpl w:val="2CE48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5B7378"/>
    <w:multiLevelType w:val="multilevel"/>
    <w:tmpl w:val="3B2E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3821E6"/>
    <w:multiLevelType w:val="hybridMultilevel"/>
    <w:tmpl w:val="369C49C8"/>
    <w:lvl w:ilvl="0" w:tplc="D326FE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BC82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52F1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AEB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3849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8C3C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6C7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F60C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A2A5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73CC299B"/>
    <w:multiLevelType w:val="multilevel"/>
    <w:tmpl w:val="D54A1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9"/>
  </w:num>
  <w:num w:numId="5">
    <w:abstractNumId w:val="1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2FA"/>
    <w:rsid w:val="0007543A"/>
    <w:rsid w:val="00087D11"/>
    <w:rsid w:val="00113C8F"/>
    <w:rsid w:val="00170F51"/>
    <w:rsid w:val="00297983"/>
    <w:rsid w:val="002E449B"/>
    <w:rsid w:val="003D55B1"/>
    <w:rsid w:val="004D1810"/>
    <w:rsid w:val="00514EF3"/>
    <w:rsid w:val="00552489"/>
    <w:rsid w:val="005B02FA"/>
    <w:rsid w:val="005E2C0C"/>
    <w:rsid w:val="00693977"/>
    <w:rsid w:val="006B2999"/>
    <w:rsid w:val="00717497"/>
    <w:rsid w:val="007F3E78"/>
    <w:rsid w:val="007F6784"/>
    <w:rsid w:val="0085582D"/>
    <w:rsid w:val="00865467"/>
    <w:rsid w:val="00885285"/>
    <w:rsid w:val="008E24F2"/>
    <w:rsid w:val="008E2EB5"/>
    <w:rsid w:val="008E72D9"/>
    <w:rsid w:val="00A41C37"/>
    <w:rsid w:val="00AA7573"/>
    <w:rsid w:val="00AE6704"/>
    <w:rsid w:val="00AF6B7C"/>
    <w:rsid w:val="00B30654"/>
    <w:rsid w:val="00B43E32"/>
    <w:rsid w:val="00BD7C5F"/>
    <w:rsid w:val="00BE7F79"/>
    <w:rsid w:val="00C76647"/>
    <w:rsid w:val="00D04304"/>
    <w:rsid w:val="00E41BB0"/>
    <w:rsid w:val="00EF0FDD"/>
    <w:rsid w:val="00F81D4A"/>
    <w:rsid w:val="00FD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  <w:style w:type="character" w:styleId="a8">
    <w:name w:val="Hyperlink"/>
    <w:basedOn w:val="a0"/>
    <w:uiPriority w:val="99"/>
    <w:semiHidden/>
    <w:unhideWhenUsed/>
    <w:rsid w:val="00BD7C5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D7C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  <w:style w:type="character" w:styleId="a8">
    <w:name w:val="Hyperlink"/>
    <w:basedOn w:val="a0"/>
    <w:uiPriority w:val="99"/>
    <w:semiHidden/>
    <w:unhideWhenUsed/>
    <w:rsid w:val="00BD7C5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D7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7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4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79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134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46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363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61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6968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7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30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70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2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und-ulagan</dc:creator>
  <cp:lastModifiedBy>UND_ULAGAN</cp:lastModifiedBy>
  <cp:revision>4</cp:revision>
  <dcterms:created xsi:type="dcterms:W3CDTF">2026-01-21T04:14:00Z</dcterms:created>
  <dcterms:modified xsi:type="dcterms:W3CDTF">2026-01-21T04:18:00Z</dcterms:modified>
</cp:coreProperties>
</file>