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A19" w:rsidRDefault="00460A19" w:rsidP="00460A19">
      <w:pPr>
        <w:pStyle w:val="a3"/>
        <w:spacing w:before="0" w:beforeAutospacing="0" w:after="0" w:afterAutospacing="0"/>
        <w:ind w:firstLine="709"/>
        <w:jc w:val="both"/>
      </w:pPr>
      <w:bookmarkStart w:id="0" w:name="_GoBack"/>
      <w:bookmarkEnd w:id="0"/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8"/>
          <w:szCs w:val="28"/>
        </w:rPr>
        <w:t>Число субъектов малого и среднего предпринимательства в 2025 г. в расчете на 10 тыс. чел. составляет 323,7 ед., что выше к соответствующему периоду прошлого года на 38,9 % (в 2024 г. данный показатель был равен 233,0 ед.). На увеличение числа субъектов малого и среднего предпринимательства в расчете на 10 тыс. чел. повлиял рост числа предпринимателей. </w:t>
      </w:r>
    </w:p>
    <w:p w:rsidR="00460A19" w:rsidRDefault="00460A19" w:rsidP="00460A19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По состоянию на 01.01.2026 г. на территории МО «Улаганский район» зарегистрировано 1 малое </w:t>
      </w:r>
      <w:proofErr w:type="gramStart"/>
      <w:r>
        <w:rPr>
          <w:color w:val="000000"/>
          <w:sz w:val="28"/>
          <w:szCs w:val="28"/>
        </w:rPr>
        <w:t>предприятие  и</w:t>
      </w:r>
      <w:proofErr w:type="gramEnd"/>
      <w:r>
        <w:rPr>
          <w:color w:val="000000"/>
          <w:sz w:val="28"/>
          <w:szCs w:val="28"/>
        </w:rPr>
        <w:t xml:space="preserve"> 26 </w:t>
      </w:r>
      <w:proofErr w:type="spellStart"/>
      <w:r>
        <w:rPr>
          <w:color w:val="000000"/>
          <w:sz w:val="28"/>
          <w:szCs w:val="28"/>
        </w:rPr>
        <w:t>микропредприятий</w:t>
      </w:r>
      <w:proofErr w:type="spellEnd"/>
      <w:r>
        <w:rPr>
          <w:color w:val="000000"/>
          <w:sz w:val="28"/>
          <w:szCs w:val="28"/>
        </w:rPr>
        <w:t xml:space="preserve">, данный показатель остался на уровне 2024 года. В основном районе преобладают предприятия сельского хозяйства и розничной торговли.  </w:t>
      </w:r>
    </w:p>
    <w:p w:rsidR="00460A19" w:rsidRDefault="00460A19" w:rsidP="00460A19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По данным Единого реестра субъектов малого и среднего предпринимательства (далее - ЕРМСП) количество индивидуальных предпринимателей по сравнению с аналогичным периодом прошлого года увеличилось на 109 ед. или на 38,9 % и составляет </w:t>
      </w:r>
      <w:proofErr w:type="gramStart"/>
      <w:r>
        <w:rPr>
          <w:color w:val="000000"/>
          <w:sz w:val="28"/>
          <w:szCs w:val="28"/>
        </w:rPr>
        <w:t>389  ед.</w:t>
      </w:r>
      <w:proofErr w:type="gramEnd"/>
      <w:r>
        <w:rPr>
          <w:color w:val="000000"/>
          <w:sz w:val="28"/>
          <w:szCs w:val="28"/>
        </w:rPr>
        <w:t xml:space="preserve"> (в 2024 г. - 280 ед.).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При Управлении по экономике и бюджетному планированию администрации МО «Улаганский район» создан муниципальный Центр поддержки предпринимательства Улаганского района. За отчетный период за консультационной и информационной поддержкой обратилось 178 субъектов МСП.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Реализована программа по снижению бедности по линии Министерства труда и социального развития и занятости населения Республики Алтай, где одним из условий выдачи поддержки является занятие предпринимательской деятельностью, по итогам которой 96 новых ИП получили финансовую поддержку по 350 тыс. рублей каждый.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Исполнительными органами </w:t>
      </w:r>
      <w:proofErr w:type="gramStart"/>
      <w:r>
        <w:rPr>
          <w:color w:val="000000"/>
          <w:sz w:val="28"/>
          <w:szCs w:val="28"/>
        </w:rPr>
        <w:t>государственной  власти</w:t>
      </w:r>
      <w:proofErr w:type="gramEnd"/>
      <w:r>
        <w:rPr>
          <w:color w:val="000000"/>
          <w:sz w:val="28"/>
          <w:szCs w:val="28"/>
        </w:rPr>
        <w:t xml:space="preserve"> РА  52 субъектам МСП оказана финансовая поддержка, в том числе: Министерством сельского хозяйства РА 45 субъектам МСП на  сумму 11073863,26 тыс. руб.; Министерством экономического развития РА 8 субъектам МПС на сумму 17973446,0 тыс. рублей.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В 2025 году в Администрацию МО «Улаганский район» за имущественной поддержкой не обращались.</w:t>
      </w:r>
      <w:r>
        <w:rPr>
          <w:color w:val="FF0000"/>
          <w:sz w:val="28"/>
          <w:szCs w:val="28"/>
        </w:rPr>
        <w:t> 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Также была проведена работа по противодействию нелегальной занятости на территории Улаганского района. Плановый показатель 2025 года составило 530 человек, план был перевыполнен на 2% (541 человек).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Кроме того, проведены следующие мероприятия: конференция предпринимателей и коммуникационная сессия, круглые столы с участием представителей малого и среднего предпринимательства,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в сфере туризма. Данные мероприятия проводятся ежегодно с целью развития предпринимательства, выявления проблем в данной сфере, поиск путей их решения. Предприниматели делятся друг с другом опытом ведения бизнеса.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Поддержка развития малого и среднего предпринимательства, содействие повышению социальной ответственности бизнеса, укреплению принципа прозрачности в процессе взаимодействия субъектов малого и среднего предпринимательства с органами местного самоуправления остаются одними из главных направлений работы Администрации муниципального образования «Улаганский район».</w:t>
      </w:r>
    </w:p>
    <w:p w:rsidR="00460A19" w:rsidRDefault="00460A19" w:rsidP="00460A19">
      <w:pPr>
        <w:pStyle w:val="a3"/>
        <w:spacing w:before="0" w:beforeAutospacing="0" w:after="0" w:afterAutospacing="0"/>
        <w:ind w:firstLine="567"/>
        <w:jc w:val="both"/>
      </w:pPr>
      <w:r>
        <w:lastRenderedPageBreak/>
        <w:t> 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на 01.01.2026 г. составила 0,99%, данный показатель остался без изменений. 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В 2023 году Управлением Федеральной службы государственной статистики по Алтайскому краю и Республике Алтай проводилось сплошное наблюдение за деятельностью малых предприятий (без учета </w:t>
      </w:r>
      <w:proofErr w:type="spellStart"/>
      <w:r>
        <w:rPr>
          <w:color w:val="000000"/>
          <w:sz w:val="28"/>
          <w:szCs w:val="28"/>
        </w:rPr>
        <w:t>микропредприятий</w:t>
      </w:r>
      <w:proofErr w:type="spellEnd"/>
      <w:r>
        <w:rPr>
          <w:color w:val="000000"/>
          <w:sz w:val="28"/>
          <w:szCs w:val="28"/>
        </w:rPr>
        <w:t>), средних, крупных и некоммерческих предприятий.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Среднесписочная численность работников (без внешних </w:t>
      </w:r>
      <w:proofErr w:type="gramStart"/>
      <w:r>
        <w:rPr>
          <w:color w:val="000000"/>
          <w:sz w:val="28"/>
          <w:szCs w:val="28"/>
        </w:rPr>
        <w:t>совместителей)  организаций</w:t>
      </w:r>
      <w:proofErr w:type="gramEnd"/>
      <w:r>
        <w:rPr>
          <w:color w:val="000000"/>
          <w:sz w:val="28"/>
          <w:szCs w:val="28"/>
        </w:rPr>
        <w:t xml:space="preserve"> (без субъектов малого предпринимательства) составила 1989 чел., что на 0,1 % или на 2 чел. выше уровня 2024 г. (1987 чел.). </w:t>
      </w:r>
      <w:r>
        <w:rPr>
          <w:color w:val="000000"/>
          <w:sz w:val="28"/>
          <w:szCs w:val="28"/>
        </w:rPr>
        <w:tab/>
        <w:t xml:space="preserve">Увеличение числа работников предприятий обусловлено открытием новых крестьянских (фермерских) хозяйств.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Среднесписочная численность малых предприятий (без внешних совместителей) составила 20 чел., что осталось на уровне прошлого года. 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Средних предприятий в МО «Улаганский район» не зарегистрировано. 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Среднемесячная заработная плата работников коммерческих и некоммерческих организаций (кроме субъектов малого предпринимательства) Улаганского района за 2025 г. составила 73000,3 руб., что выше уровня прошлого года на 15,4 % (2024 г. – 63256,7,0 руб.).</w:t>
      </w:r>
    </w:p>
    <w:p w:rsidR="00460A19" w:rsidRDefault="00460A19" w:rsidP="00460A19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На основании Федерального закона от 29.11.2007г. №282 -ФЗ “Об официальном статистическом учете и системе государственной статистики в Российской Федерации” в рамках обеспечения конфиденциальности данных, информация о показателях деятельности малых </w:t>
      </w:r>
      <w:proofErr w:type="gramStart"/>
      <w:r>
        <w:rPr>
          <w:color w:val="000000"/>
          <w:sz w:val="28"/>
          <w:szCs w:val="28"/>
        </w:rPr>
        <w:t>предприятий  не</w:t>
      </w:r>
      <w:proofErr w:type="gramEnd"/>
      <w:r>
        <w:rPr>
          <w:color w:val="000000"/>
          <w:sz w:val="28"/>
          <w:szCs w:val="28"/>
        </w:rPr>
        <w:t xml:space="preserve"> представлена. </w:t>
      </w:r>
    </w:p>
    <w:p w:rsidR="00460A19" w:rsidRDefault="00460A19" w:rsidP="00460A19">
      <w:pPr>
        <w:pStyle w:val="a3"/>
        <w:widowControl w:val="0"/>
        <w:spacing w:before="0" w:beforeAutospacing="0" w:after="0" w:afterAutospacing="0"/>
        <w:ind w:firstLine="567"/>
        <w:jc w:val="both"/>
      </w:pPr>
      <w:r>
        <w:t> </w:t>
      </w:r>
    </w:p>
    <w:p w:rsidR="00670B64" w:rsidRDefault="00670B64"/>
    <w:sectPr w:rsidR="00670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19"/>
    <w:rsid w:val="00460A19"/>
    <w:rsid w:val="0067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61144-35BC-4CF2-961B-7B16A923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3303,bqiaagaaeyqcaaagiaiaaapjvqaabffvaaaaaaaaaaaaaaaaaaaaaaaaaaaaaaaaaaaaaaaaaaaaaaaaaaaaaaaaaaaaaaaaaaaaaaaaaaaaaaaaaaaaaaaaaaaaaaaaaaaaaaaaaaaaaaaaaaaaaaaaaaaaaaaaaaaaaaaaaaaaaaaaaaaaaaaaaaaaaaaaaaaaaaaaaaaaaaaaaaaaaaaaaaaaaaaaaaaaaaa"/>
    <w:basedOn w:val="a"/>
    <w:rsid w:val="0046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6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2026-04-22T03:15:00Z</dcterms:created>
  <dcterms:modified xsi:type="dcterms:W3CDTF">2026-04-22T03:16:00Z</dcterms:modified>
</cp:coreProperties>
</file>