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6A6" w:rsidRDefault="006F06A6" w:rsidP="006F06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04.03.2025 в прокуратуре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запланирован прием первого заместителя прокурора Республики Алтай в режиме ВКС по вопросам борьбы с преступлениями в сфере информационно телекоммуникационных преступлений («телефонное мошенничество»), о взыскании ущерба, причиненного преступлением.</w:t>
      </w:r>
    </w:p>
    <w:p w:rsidR="006F06A6" w:rsidRDefault="006F06A6" w:rsidP="006F06A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пройдет </w:t>
      </w:r>
      <w:r>
        <w:rPr>
          <w:rFonts w:ascii="Times New Roman" w:hAnsi="Times New Roman" w:cs="Times New Roman"/>
          <w:b/>
          <w:sz w:val="28"/>
          <w:szCs w:val="28"/>
        </w:rPr>
        <w:t xml:space="preserve">04 марта 2025 года с 11 часов 00 минут </w:t>
      </w:r>
      <w:r>
        <w:rPr>
          <w:rFonts w:ascii="Times New Roman" w:hAnsi="Times New Roman" w:cs="Times New Roman"/>
          <w:sz w:val="28"/>
          <w:szCs w:val="28"/>
        </w:rPr>
        <w:t xml:space="preserve">посредством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адресу: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Санаа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 28.</w:t>
      </w:r>
    </w:p>
    <w:p w:rsidR="006F06A6" w:rsidRDefault="006F06A6" w:rsidP="006F06A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Записаться на прием можно по следующим телефонным номерам:</w:t>
      </w:r>
    </w:p>
    <w:p w:rsidR="006F06A6" w:rsidRDefault="006F06A6" w:rsidP="006F06A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 (33846) 22661</w:t>
      </w:r>
    </w:p>
    <w:p w:rsidR="006F06A6" w:rsidRDefault="006F06A6" w:rsidP="006F06A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 (33846) 22933</w:t>
      </w:r>
    </w:p>
    <w:p w:rsidR="006F06A6" w:rsidRDefault="006F06A6" w:rsidP="006F06A6">
      <w:bookmarkStart w:id="0" w:name="_GoBack"/>
      <w:bookmarkEnd w:id="0"/>
    </w:p>
    <w:p w:rsidR="00616F2F" w:rsidRDefault="00616F2F"/>
    <w:sectPr w:rsidR="00616F2F" w:rsidSect="00616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F06A6"/>
    <w:rsid w:val="00616F2F"/>
    <w:rsid w:val="006F0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6A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8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2</cp:revision>
  <dcterms:created xsi:type="dcterms:W3CDTF">2025-03-03T02:15:00Z</dcterms:created>
  <dcterms:modified xsi:type="dcterms:W3CDTF">2025-03-03T02:16:00Z</dcterms:modified>
</cp:coreProperties>
</file>